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8047" w14:textId="77777777" w:rsidR="006A02C5" w:rsidRDefault="006A02C5" w:rsidP="005F05B8">
      <w:pPr>
        <w:spacing w:line="360" w:lineRule="auto"/>
        <w:ind w:left="-284"/>
        <w:jc w:val="center"/>
        <w:rPr>
          <w:sz w:val="32"/>
          <w:szCs w:val="24"/>
        </w:rPr>
      </w:pPr>
    </w:p>
    <w:p w14:paraId="708115E8" w14:textId="77777777" w:rsidR="004F7C9D" w:rsidRDefault="004F7C9D" w:rsidP="005711D6">
      <w:pPr>
        <w:ind w:left="-284"/>
        <w:jc w:val="center"/>
        <w:rPr>
          <w:sz w:val="32"/>
          <w:szCs w:val="24"/>
        </w:rPr>
      </w:pPr>
      <w:r w:rsidRPr="005F05B8">
        <w:rPr>
          <w:sz w:val="32"/>
          <w:szCs w:val="24"/>
        </w:rPr>
        <w:t>Edital de Convocação</w:t>
      </w:r>
    </w:p>
    <w:p w14:paraId="233257A0" w14:textId="33DC5B50" w:rsidR="005711D6" w:rsidRDefault="005711D6" w:rsidP="005711D6">
      <w:pPr>
        <w:ind w:left="-284"/>
        <w:jc w:val="center"/>
        <w:rPr>
          <w:szCs w:val="24"/>
        </w:rPr>
      </w:pPr>
      <w:r>
        <w:rPr>
          <w:szCs w:val="24"/>
        </w:rPr>
        <w:t xml:space="preserve">Assembleia Geral </w:t>
      </w:r>
      <w:r w:rsidR="006A1E2B">
        <w:rPr>
          <w:szCs w:val="24"/>
        </w:rPr>
        <w:t>Ordinária</w:t>
      </w:r>
    </w:p>
    <w:p w14:paraId="5D584FCB" w14:textId="77777777" w:rsidR="005711D6" w:rsidRDefault="005711D6" w:rsidP="005711D6">
      <w:pPr>
        <w:ind w:left="-284"/>
        <w:jc w:val="center"/>
        <w:rPr>
          <w:sz w:val="32"/>
          <w:szCs w:val="24"/>
        </w:rPr>
      </w:pPr>
    </w:p>
    <w:p w14:paraId="1FFA0134" w14:textId="711F5B13" w:rsidR="00F1350B" w:rsidRDefault="00F1350B" w:rsidP="00F65FC1">
      <w:pPr>
        <w:pStyle w:val="SemEspaamento"/>
        <w:spacing w:line="360" w:lineRule="auto"/>
        <w:ind w:left="-284"/>
        <w:jc w:val="both"/>
        <w:rPr>
          <w:szCs w:val="24"/>
        </w:rPr>
      </w:pPr>
      <w:r w:rsidRPr="00FA477E">
        <w:rPr>
          <w:szCs w:val="24"/>
        </w:rPr>
        <w:t>A</w:t>
      </w:r>
      <w:r w:rsidR="008C3E12">
        <w:rPr>
          <w:szCs w:val="24"/>
        </w:rPr>
        <w:t xml:space="preserve"> </w:t>
      </w:r>
      <w:r w:rsidR="005711D6" w:rsidRPr="00DF5C17">
        <w:rPr>
          <w:szCs w:val="24"/>
        </w:rPr>
        <w:t xml:space="preserve">Cooperativa de </w:t>
      </w:r>
      <w:r w:rsidR="006A1E2B">
        <w:rPr>
          <w:szCs w:val="24"/>
        </w:rPr>
        <w:t>Trabalho dos Eletricistas Autônomos do Estado do Pará - Eletrocoop</w:t>
      </w:r>
      <w:r w:rsidR="005F05B8" w:rsidRPr="00FA477E">
        <w:rPr>
          <w:szCs w:val="24"/>
          <w:lang w:eastAsia="en-US"/>
        </w:rPr>
        <w:t xml:space="preserve">, inscrita no CNPJ </w:t>
      </w:r>
      <w:r w:rsidR="006A1E2B">
        <w:rPr>
          <w:szCs w:val="24"/>
          <w:lang w:eastAsia="en-US"/>
        </w:rPr>
        <w:t>42.912.355/0001-05</w:t>
      </w:r>
      <w:r w:rsidR="00DD3C2A" w:rsidRPr="00FA477E">
        <w:rPr>
          <w:szCs w:val="24"/>
          <w:lang w:eastAsia="en-US"/>
        </w:rPr>
        <w:t xml:space="preserve"> e</w:t>
      </w:r>
      <w:r w:rsidR="005F05B8" w:rsidRPr="00FA477E">
        <w:rPr>
          <w:szCs w:val="24"/>
          <w:lang w:eastAsia="en-US"/>
        </w:rPr>
        <w:t xml:space="preserve"> NIRE </w:t>
      </w:r>
      <w:r w:rsidR="00073504" w:rsidRPr="00FA477E">
        <w:rPr>
          <w:szCs w:val="24"/>
          <w:lang w:eastAsia="en-US"/>
        </w:rPr>
        <w:t>154000</w:t>
      </w:r>
      <w:r w:rsidR="006A1E2B">
        <w:rPr>
          <w:szCs w:val="24"/>
          <w:lang w:eastAsia="en-US"/>
        </w:rPr>
        <w:t>22560</w:t>
      </w:r>
      <w:r w:rsidRPr="00FA477E">
        <w:rPr>
          <w:szCs w:val="24"/>
        </w:rPr>
        <w:t xml:space="preserve">, por meio do seu representante legal, </w:t>
      </w:r>
      <w:r w:rsidR="006A1E2B">
        <w:rPr>
          <w:color w:val="000000"/>
          <w:szCs w:val="24"/>
          <w:shd w:val="clear" w:color="auto" w:fill="FFFFFF"/>
        </w:rPr>
        <w:t>Paulo de Tarso de Oliveira Vasconcelos</w:t>
      </w:r>
      <w:r w:rsidRPr="00FA477E">
        <w:rPr>
          <w:szCs w:val="24"/>
        </w:rPr>
        <w:t xml:space="preserve">, </w:t>
      </w:r>
      <w:r w:rsidRPr="00FA477E">
        <w:rPr>
          <w:b/>
          <w:szCs w:val="24"/>
        </w:rPr>
        <w:t>CONVOCA</w:t>
      </w:r>
      <w:r w:rsidRPr="00FA477E">
        <w:rPr>
          <w:szCs w:val="24"/>
        </w:rPr>
        <w:t xml:space="preserve"> todos os cooperados em dias com suas obrigações sociais e em condições de votar</w:t>
      </w:r>
      <w:r w:rsidR="008C3E12">
        <w:rPr>
          <w:szCs w:val="24"/>
        </w:rPr>
        <w:t>, para a Assembleia Geral</w:t>
      </w:r>
      <w:r w:rsidR="006A1E2B">
        <w:rPr>
          <w:szCs w:val="24"/>
        </w:rPr>
        <w:t xml:space="preserve"> O</w:t>
      </w:r>
      <w:r w:rsidRPr="00FA477E">
        <w:rPr>
          <w:szCs w:val="24"/>
        </w:rPr>
        <w:t xml:space="preserve">rdinária, que acontecerá no </w:t>
      </w:r>
      <w:r w:rsidR="00FD483A" w:rsidRPr="00FA477E">
        <w:rPr>
          <w:b/>
          <w:szCs w:val="24"/>
        </w:rPr>
        <w:t xml:space="preserve">dia </w:t>
      </w:r>
      <w:r w:rsidR="00211710">
        <w:rPr>
          <w:b/>
          <w:szCs w:val="24"/>
        </w:rPr>
        <w:t>1</w:t>
      </w:r>
      <w:r w:rsidR="006A1E2B">
        <w:rPr>
          <w:b/>
          <w:szCs w:val="24"/>
        </w:rPr>
        <w:t>6/01/2023</w:t>
      </w:r>
      <w:r w:rsidRPr="00FA477E">
        <w:rPr>
          <w:szCs w:val="24"/>
        </w:rPr>
        <w:t xml:space="preserve">, </w:t>
      </w:r>
      <w:r w:rsidR="006A1E2B">
        <w:rPr>
          <w:szCs w:val="24"/>
        </w:rPr>
        <w:t xml:space="preserve">no Auditório do Escritório </w:t>
      </w:r>
      <w:r w:rsidR="00524B7E">
        <w:rPr>
          <w:szCs w:val="24"/>
        </w:rPr>
        <w:t xml:space="preserve">da </w:t>
      </w:r>
      <w:r w:rsidR="006A1E2B">
        <w:rPr>
          <w:szCs w:val="24"/>
        </w:rPr>
        <w:t>Estratégia</w:t>
      </w:r>
      <w:r w:rsidR="006A1E2B">
        <w:rPr>
          <w:szCs w:val="24"/>
        </w:rPr>
        <w:t xml:space="preserve"> Contabilidade, localizad</w:t>
      </w:r>
      <w:r w:rsidR="006A1E2B">
        <w:rPr>
          <w:szCs w:val="24"/>
        </w:rPr>
        <w:t>o</w:t>
      </w:r>
      <w:r w:rsidR="006A1E2B">
        <w:rPr>
          <w:szCs w:val="24"/>
        </w:rPr>
        <w:t xml:space="preserve"> na Rua B, 661, Cidade Nova (entre as Ruas 15 e 16) Parauapebas - PA, CEP-68515-000</w:t>
      </w:r>
      <w:r w:rsidRPr="00FA477E">
        <w:rPr>
          <w:rFonts w:eastAsia="FangSong"/>
          <w:szCs w:val="24"/>
        </w:rPr>
        <w:t>,</w:t>
      </w:r>
      <w:r w:rsidRPr="00FA477E">
        <w:rPr>
          <w:szCs w:val="24"/>
        </w:rPr>
        <w:t xml:space="preserve"> para deliberar sobre a seguinte ordem do dia: </w:t>
      </w:r>
    </w:p>
    <w:p w14:paraId="4AC915FA" w14:textId="3712F1EC" w:rsidR="006A1E2B" w:rsidRPr="00E479AE" w:rsidRDefault="006A1E2B" w:rsidP="006A1E2B">
      <w:pPr>
        <w:pStyle w:val="SemEspaamento"/>
        <w:jc w:val="both"/>
        <w:rPr>
          <w:b/>
          <w:bCs/>
          <w:szCs w:val="24"/>
        </w:rPr>
      </w:pPr>
      <w:r w:rsidRPr="00E479AE">
        <w:rPr>
          <w:b/>
          <w:bCs/>
          <w:szCs w:val="24"/>
        </w:rPr>
        <w:t xml:space="preserve">I </w:t>
      </w:r>
      <w:r w:rsidR="00E479AE" w:rsidRPr="00E479AE">
        <w:rPr>
          <w:b/>
          <w:bCs/>
          <w:szCs w:val="24"/>
        </w:rPr>
        <w:t>–</w:t>
      </w:r>
      <w:r w:rsidRPr="00E479AE">
        <w:rPr>
          <w:b/>
          <w:bCs/>
          <w:szCs w:val="24"/>
        </w:rPr>
        <w:t xml:space="preserve"> Prestação</w:t>
      </w:r>
      <w:r w:rsidR="00E479AE" w:rsidRPr="00E479AE">
        <w:rPr>
          <w:b/>
          <w:bCs/>
          <w:szCs w:val="24"/>
        </w:rPr>
        <w:t xml:space="preserve"> de Contas do Exercício 2022</w:t>
      </w:r>
      <w:r w:rsidR="00E479AE">
        <w:rPr>
          <w:b/>
          <w:bCs/>
          <w:szCs w:val="24"/>
        </w:rPr>
        <w:t>;</w:t>
      </w:r>
    </w:p>
    <w:p w14:paraId="5DB10802" w14:textId="6CD7BB6E" w:rsidR="00E479AE" w:rsidRPr="00E479AE" w:rsidRDefault="00E479AE" w:rsidP="006A1E2B">
      <w:pPr>
        <w:pStyle w:val="SemEspaamento"/>
        <w:jc w:val="both"/>
        <w:rPr>
          <w:b/>
          <w:bCs/>
          <w:szCs w:val="24"/>
        </w:rPr>
      </w:pPr>
      <w:r w:rsidRPr="00E479AE">
        <w:rPr>
          <w:b/>
          <w:bCs/>
          <w:szCs w:val="24"/>
        </w:rPr>
        <w:t>II – Eleição do Conselho Fiscal</w:t>
      </w:r>
      <w:r>
        <w:rPr>
          <w:b/>
          <w:bCs/>
          <w:szCs w:val="24"/>
        </w:rPr>
        <w:t>;</w:t>
      </w:r>
    </w:p>
    <w:p w14:paraId="20915F70" w14:textId="77920EA2" w:rsidR="00E479AE" w:rsidRPr="00E479AE" w:rsidRDefault="00E479AE" w:rsidP="00E479AE">
      <w:pPr>
        <w:pStyle w:val="SemEspaamento"/>
        <w:jc w:val="both"/>
        <w:rPr>
          <w:b/>
          <w:bCs/>
          <w:szCs w:val="24"/>
        </w:rPr>
      </w:pPr>
      <w:r w:rsidRPr="00E479AE">
        <w:rPr>
          <w:b/>
          <w:bCs/>
          <w:szCs w:val="24"/>
        </w:rPr>
        <w:t>III</w:t>
      </w:r>
      <w:r w:rsidRPr="00E479AE">
        <w:rPr>
          <w:b/>
          <w:bCs/>
          <w:szCs w:val="24"/>
        </w:rPr>
        <w:t xml:space="preserve"> -</w:t>
      </w:r>
      <w:r w:rsidRPr="00E479AE">
        <w:rPr>
          <w:szCs w:val="24"/>
        </w:rPr>
        <w:t xml:space="preserve"> </w:t>
      </w:r>
      <w:r w:rsidRPr="00E479AE">
        <w:rPr>
          <w:b/>
          <w:bCs/>
          <w:szCs w:val="24"/>
        </w:rPr>
        <w:t>Renúncia do Diretor Financeiro e eleição de um componente para preencher a vaga e concluir o mandato em vigor.</w:t>
      </w:r>
    </w:p>
    <w:p w14:paraId="550CF54A" w14:textId="77777777" w:rsidR="005711D6" w:rsidRDefault="005711D6" w:rsidP="00F1350B">
      <w:pPr>
        <w:pStyle w:val="SemEspaamento"/>
        <w:ind w:left="-284"/>
        <w:jc w:val="both"/>
        <w:rPr>
          <w:szCs w:val="24"/>
        </w:rPr>
      </w:pPr>
    </w:p>
    <w:p w14:paraId="57BD331C" w14:textId="77777777" w:rsidR="00FA477E" w:rsidRDefault="00FA477E" w:rsidP="00FA477E">
      <w:pPr>
        <w:pStyle w:val="SemEspaamento"/>
        <w:ind w:left="796"/>
        <w:rPr>
          <w:sz w:val="28"/>
        </w:rPr>
      </w:pPr>
    </w:p>
    <w:p w14:paraId="105E9AE2" w14:textId="77777777" w:rsidR="00F1350B" w:rsidRPr="00FA477E" w:rsidRDefault="00F1350B" w:rsidP="00F65FC1">
      <w:pPr>
        <w:pStyle w:val="SemEspaamento"/>
        <w:spacing w:line="360" w:lineRule="auto"/>
        <w:ind w:left="-284"/>
        <w:jc w:val="both"/>
        <w:rPr>
          <w:szCs w:val="24"/>
        </w:rPr>
      </w:pPr>
      <w:r w:rsidRPr="00FA477E">
        <w:rPr>
          <w:szCs w:val="24"/>
        </w:rPr>
        <w:t>O quórum para instalação da Assembleia será o seguinte:</w:t>
      </w:r>
    </w:p>
    <w:p w14:paraId="18687E2F" w14:textId="66E847D7" w:rsidR="00F1350B" w:rsidRPr="00FA477E" w:rsidRDefault="00F1350B" w:rsidP="00F65FC1">
      <w:pPr>
        <w:pStyle w:val="SemEspaamento"/>
        <w:numPr>
          <w:ilvl w:val="0"/>
          <w:numId w:val="5"/>
        </w:numPr>
        <w:spacing w:line="360" w:lineRule="auto"/>
        <w:rPr>
          <w:szCs w:val="24"/>
        </w:rPr>
      </w:pPr>
      <w:r w:rsidRPr="00FA477E">
        <w:rPr>
          <w:b/>
          <w:szCs w:val="24"/>
        </w:rPr>
        <w:t>Primeira Convocação</w:t>
      </w:r>
      <w:r w:rsidRPr="00FA477E">
        <w:rPr>
          <w:szCs w:val="24"/>
        </w:rPr>
        <w:t xml:space="preserve"> às </w:t>
      </w:r>
      <w:r w:rsidR="00F65FC1">
        <w:rPr>
          <w:szCs w:val="24"/>
        </w:rPr>
        <w:t>08</w:t>
      </w:r>
      <w:r w:rsidR="00F00B13" w:rsidRPr="00FA477E">
        <w:rPr>
          <w:szCs w:val="24"/>
        </w:rPr>
        <w:t>:00 horas,</w:t>
      </w:r>
      <w:r w:rsidRPr="00FA477E">
        <w:rPr>
          <w:szCs w:val="24"/>
        </w:rPr>
        <w:t xml:space="preserve"> com a presença de 2/3 (dois terços) dos cooperados em dias com suas obrigações e em condições de votar;</w:t>
      </w:r>
    </w:p>
    <w:p w14:paraId="7BBD9FBF" w14:textId="08783905" w:rsidR="00F1350B" w:rsidRPr="00FA477E" w:rsidRDefault="00F1350B" w:rsidP="00F65FC1">
      <w:pPr>
        <w:pStyle w:val="SemEspaamento"/>
        <w:numPr>
          <w:ilvl w:val="0"/>
          <w:numId w:val="5"/>
        </w:numPr>
        <w:spacing w:line="360" w:lineRule="auto"/>
        <w:rPr>
          <w:szCs w:val="24"/>
        </w:rPr>
      </w:pPr>
      <w:r w:rsidRPr="00FA477E">
        <w:rPr>
          <w:b/>
          <w:szCs w:val="24"/>
        </w:rPr>
        <w:t>Segunda Convocação</w:t>
      </w:r>
      <w:r w:rsidRPr="00FA477E">
        <w:rPr>
          <w:szCs w:val="24"/>
        </w:rPr>
        <w:t xml:space="preserve"> às </w:t>
      </w:r>
      <w:r w:rsidR="00F65FC1">
        <w:rPr>
          <w:szCs w:val="24"/>
        </w:rPr>
        <w:t>09</w:t>
      </w:r>
      <w:r w:rsidR="00F00B13" w:rsidRPr="00FA477E">
        <w:rPr>
          <w:szCs w:val="24"/>
        </w:rPr>
        <w:t>:00 horas,</w:t>
      </w:r>
      <w:r w:rsidRPr="00FA477E">
        <w:rPr>
          <w:szCs w:val="24"/>
        </w:rPr>
        <w:t xml:space="preserve"> com a presença de metade mais 1 (um) dos cooperados em dias com suas obrigações e em condições de votar;</w:t>
      </w:r>
    </w:p>
    <w:p w14:paraId="34A657F3" w14:textId="014DA3AD" w:rsidR="00F1350B" w:rsidRPr="00FA477E" w:rsidRDefault="00F1350B" w:rsidP="00F65FC1">
      <w:pPr>
        <w:pStyle w:val="SemEspaamento"/>
        <w:numPr>
          <w:ilvl w:val="0"/>
          <w:numId w:val="5"/>
        </w:numPr>
        <w:spacing w:line="360" w:lineRule="auto"/>
        <w:rPr>
          <w:szCs w:val="24"/>
        </w:rPr>
      </w:pPr>
      <w:r w:rsidRPr="00FA477E">
        <w:rPr>
          <w:b/>
          <w:szCs w:val="24"/>
        </w:rPr>
        <w:t>Terceira Convocação</w:t>
      </w:r>
      <w:r w:rsidRPr="00FA477E">
        <w:rPr>
          <w:szCs w:val="24"/>
        </w:rPr>
        <w:t xml:space="preserve"> às </w:t>
      </w:r>
      <w:r w:rsidR="00F65FC1">
        <w:rPr>
          <w:szCs w:val="24"/>
        </w:rPr>
        <w:t>10</w:t>
      </w:r>
      <w:r w:rsidR="00F00B13" w:rsidRPr="00FA477E">
        <w:rPr>
          <w:szCs w:val="24"/>
        </w:rPr>
        <w:t>:00 horas,</w:t>
      </w:r>
      <w:r w:rsidRPr="00FA477E">
        <w:rPr>
          <w:szCs w:val="24"/>
        </w:rPr>
        <w:t xml:space="preserve"> com a presença de </w:t>
      </w:r>
      <w:r w:rsidR="00F00B13" w:rsidRPr="00FA477E">
        <w:rPr>
          <w:szCs w:val="24"/>
        </w:rPr>
        <w:t xml:space="preserve">no mínimo 10 (dez) </w:t>
      </w:r>
      <w:r w:rsidR="00FD483A" w:rsidRPr="00FA477E">
        <w:rPr>
          <w:szCs w:val="24"/>
        </w:rPr>
        <w:t xml:space="preserve">dos </w:t>
      </w:r>
      <w:r w:rsidRPr="00FA477E">
        <w:rPr>
          <w:szCs w:val="24"/>
        </w:rPr>
        <w:t>cooperados em dias com suas obrigações e em condições de votar.</w:t>
      </w:r>
    </w:p>
    <w:p w14:paraId="6C88DEF7" w14:textId="77777777" w:rsidR="00F1350B" w:rsidRDefault="00F1350B" w:rsidP="00F1350B">
      <w:pPr>
        <w:pStyle w:val="SemEspaamento"/>
        <w:ind w:left="-284"/>
        <w:rPr>
          <w:sz w:val="28"/>
        </w:rPr>
      </w:pPr>
    </w:p>
    <w:p w14:paraId="23A00DCA" w14:textId="77777777" w:rsidR="00F65FC1" w:rsidRDefault="00F1350B" w:rsidP="008C3E12">
      <w:pPr>
        <w:pStyle w:val="SemEspaamento"/>
        <w:ind w:left="-284"/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14:paraId="59DE93D4" w14:textId="7A1890A2" w:rsidR="00F1350B" w:rsidRDefault="00F1350B" w:rsidP="008C3E12">
      <w:pPr>
        <w:pStyle w:val="SemEspaamento"/>
        <w:ind w:left="-284"/>
        <w:jc w:val="right"/>
        <w:rPr>
          <w:szCs w:val="24"/>
        </w:rPr>
      </w:pPr>
      <w:r>
        <w:rPr>
          <w:sz w:val="28"/>
        </w:rPr>
        <w:t xml:space="preserve"> </w:t>
      </w:r>
      <w:r w:rsidR="0098001A" w:rsidRPr="00346613">
        <w:t>Pa</w:t>
      </w:r>
      <w:r w:rsidR="005711D6" w:rsidRPr="00346613">
        <w:t>rauapebas-PA</w:t>
      </w:r>
      <w:r w:rsidR="0098001A" w:rsidRPr="00346613">
        <w:t xml:space="preserve">, </w:t>
      </w:r>
      <w:r w:rsidR="00E479AE">
        <w:t>05</w:t>
      </w:r>
      <w:r w:rsidR="00B51673" w:rsidRPr="00346613">
        <w:t xml:space="preserve"> de </w:t>
      </w:r>
      <w:r w:rsidR="00E479AE">
        <w:t>janeiro</w:t>
      </w:r>
      <w:r w:rsidR="002B6373" w:rsidRPr="00346613">
        <w:rPr>
          <w:sz w:val="22"/>
          <w:szCs w:val="24"/>
        </w:rPr>
        <w:t xml:space="preserve"> </w:t>
      </w:r>
      <w:r w:rsidRPr="00346613">
        <w:rPr>
          <w:sz w:val="22"/>
          <w:szCs w:val="24"/>
        </w:rPr>
        <w:t>de 20</w:t>
      </w:r>
      <w:r w:rsidR="00947A10">
        <w:rPr>
          <w:sz w:val="22"/>
          <w:szCs w:val="24"/>
        </w:rPr>
        <w:t>2</w:t>
      </w:r>
      <w:r w:rsidR="00E479AE">
        <w:rPr>
          <w:sz w:val="22"/>
          <w:szCs w:val="24"/>
        </w:rPr>
        <w:t>3</w:t>
      </w:r>
      <w:r w:rsidRPr="00346613">
        <w:rPr>
          <w:sz w:val="22"/>
          <w:szCs w:val="24"/>
        </w:rPr>
        <w:t xml:space="preserve">. </w:t>
      </w:r>
    </w:p>
    <w:p w14:paraId="4ADA0DA6" w14:textId="77777777" w:rsidR="002B6373" w:rsidRDefault="002B6373" w:rsidP="008C3E12">
      <w:pPr>
        <w:pStyle w:val="SemEspaamento"/>
        <w:ind w:left="-284"/>
        <w:jc w:val="right"/>
        <w:rPr>
          <w:szCs w:val="24"/>
        </w:rPr>
      </w:pPr>
    </w:p>
    <w:p w14:paraId="2A4A66C8" w14:textId="77777777" w:rsidR="00571E6A" w:rsidRDefault="00571E6A" w:rsidP="008C3E12">
      <w:pPr>
        <w:pStyle w:val="SemEspaamento"/>
        <w:ind w:left="-284"/>
        <w:jc w:val="right"/>
        <w:rPr>
          <w:szCs w:val="24"/>
        </w:rPr>
      </w:pPr>
    </w:p>
    <w:p w14:paraId="0355D975" w14:textId="77777777" w:rsidR="00571E6A" w:rsidRDefault="00571E6A" w:rsidP="008C3E12">
      <w:pPr>
        <w:pStyle w:val="SemEspaamento"/>
        <w:ind w:left="-284"/>
        <w:jc w:val="right"/>
        <w:rPr>
          <w:szCs w:val="24"/>
        </w:rPr>
      </w:pPr>
    </w:p>
    <w:p w14:paraId="0F8405F8" w14:textId="77777777" w:rsidR="002B6373" w:rsidRDefault="002B6373" w:rsidP="008C3E12">
      <w:pPr>
        <w:pStyle w:val="SemEspaamento"/>
        <w:ind w:left="-284"/>
        <w:jc w:val="right"/>
        <w:rPr>
          <w:szCs w:val="24"/>
        </w:rPr>
      </w:pPr>
    </w:p>
    <w:p w14:paraId="56E5B1DE" w14:textId="77777777" w:rsidR="00F1350B" w:rsidRPr="00FA477E" w:rsidRDefault="00F1350B" w:rsidP="00571E6A">
      <w:pPr>
        <w:pStyle w:val="SemEspaamento"/>
        <w:ind w:left="-284"/>
        <w:jc w:val="center"/>
        <w:rPr>
          <w:rFonts w:eastAsia="FangSong"/>
          <w:szCs w:val="24"/>
        </w:rPr>
      </w:pPr>
    </w:p>
    <w:p w14:paraId="44E56305" w14:textId="77777777" w:rsidR="00F1350B" w:rsidRPr="00FA477E" w:rsidRDefault="00F1350B" w:rsidP="007B7249">
      <w:pPr>
        <w:spacing w:line="360" w:lineRule="auto"/>
        <w:ind w:left="567"/>
        <w:jc w:val="center"/>
        <w:rPr>
          <w:szCs w:val="24"/>
        </w:rPr>
      </w:pPr>
    </w:p>
    <w:p w14:paraId="5AA8A27B" w14:textId="4EF4639E" w:rsidR="00F65FC1" w:rsidRDefault="00E479AE" w:rsidP="00947A10">
      <w:pPr>
        <w:jc w:val="center"/>
        <w:rPr>
          <w:szCs w:val="24"/>
        </w:rPr>
      </w:pPr>
      <w:r>
        <w:rPr>
          <w:color w:val="000000"/>
          <w:szCs w:val="24"/>
          <w:shd w:val="clear" w:color="auto" w:fill="FFFFFF"/>
        </w:rPr>
        <w:t>Paulo de Tarso de Oliveira Vasconcelos</w:t>
      </w:r>
      <w:r w:rsidR="00F65FC1">
        <w:rPr>
          <w:szCs w:val="24"/>
        </w:rPr>
        <w:t xml:space="preserve"> </w:t>
      </w:r>
    </w:p>
    <w:p w14:paraId="69F99620" w14:textId="01E21E14" w:rsidR="00F1350B" w:rsidRDefault="00947A10" w:rsidP="00947A10">
      <w:pPr>
        <w:jc w:val="center"/>
        <w:rPr>
          <w:szCs w:val="24"/>
        </w:rPr>
      </w:pPr>
      <w:r>
        <w:rPr>
          <w:szCs w:val="24"/>
        </w:rPr>
        <w:t>Presidente</w:t>
      </w:r>
    </w:p>
    <w:sectPr w:rsidR="00F1350B" w:rsidSect="00F1350B">
      <w:headerReference w:type="default" r:id="rId7"/>
      <w:pgSz w:w="11906" w:h="16838"/>
      <w:pgMar w:top="851" w:right="1133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66F6" w14:textId="77777777" w:rsidR="00A04F9C" w:rsidRDefault="00A04F9C" w:rsidP="008A2208">
      <w:r>
        <w:separator/>
      </w:r>
    </w:p>
  </w:endnote>
  <w:endnote w:type="continuationSeparator" w:id="0">
    <w:p w14:paraId="319B082D" w14:textId="77777777" w:rsidR="00A04F9C" w:rsidRDefault="00A04F9C" w:rsidP="008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4A0E" w14:textId="77777777" w:rsidR="00A04F9C" w:rsidRDefault="00A04F9C" w:rsidP="008A2208">
      <w:r>
        <w:separator/>
      </w:r>
    </w:p>
  </w:footnote>
  <w:footnote w:type="continuationSeparator" w:id="0">
    <w:p w14:paraId="6D5845FF" w14:textId="77777777" w:rsidR="00A04F9C" w:rsidRDefault="00A04F9C" w:rsidP="008A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EBB8" w14:textId="77924A7C" w:rsidR="005711D6" w:rsidRDefault="005711D6" w:rsidP="006E4A7F">
    <w:pPr>
      <w:pStyle w:val="Cabealho"/>
      <w:ind w:left="-142" w:hanging="142"/>
      <w:jc w:val="center"/>
      <w:rPr>
        <w:szCs w:val="24"/>
      </w:rPr>
    </w:pPr>
    <w:r w:rsidRPr="006A1E2B">
      <w:rPr>
        <w:sz w:val="22"/>
        <w:szCs w:val="22"/>
      </w:rPr>
      <w:t xml:space="preserve">COOPERATIVA DE </w:t>
    </w:r>
    <w:r w:rsidR="006A1E2B" w:rsidRPr="006A1E2B">
      <w:rPr>
        <w:sz w:val="22"/>
        <w:szCs w:val="22"/>
      </w:rPr>
      <w:t>TRABALHO DOS ELETRICISTAS AUTONOMOS DO ESTADO DO PARÁ</w:t>
    </w:r>
    <w:r w:rsidRPr="006A1E2B">
      <w:rPr>
        <w:sz w:val="22"/>
        <w:szCs w:val="22"/>
      </w:rPr>
      <w:t xml:space="preserve"> </w:t>
    </w:r>
    <w:r w:rsidR="006A1E2B" w:rsidRPr="006A1E2B">
      <w:rPr>
        <w:sz w:val="22"/>
        <w:szCs w:val="22"/>
      </w:rPr>
      <w:t>ELETROCOOP</w:t>
    </w:r>
    <w:r w:rsidRPr="006A1E2B">
      <w:rPr>
        <w:sz w:val="22"/>
        <w:szCs w:val="22"/>
      </w:rPr>
      <w:t xml:space="preserve"> </w:t>
    </w:r>
  </w:p>
  <w:p w14:paraId="774BC0E4" w14:textId="333FAABB" w:rsidR="00A04F9C" w:rsidRDefault="006A1E2B" w:rsidP="006A1E2B">
    <w:pPr>
      <w:pStyle w:val="Cabealho"/>
      <w:pBdr>
        <w:bottom w:val="single" w:sz="4" w:space="1" w:color="auto"/>
      </w:pBdr>
      <w:ind w:left="142" w:right="424" w:hanging="142"/>
      <w:rPr>
        <w:rFonts w:eastAsiaTheme="minorHAnsi"/>
        <w:szCs w:val="24"/>
        <w:lang w:eastAsia="en-US"/>
      </w:rPr>
    </w:pPr>
    <w:r>
      <w:rPr>
        <w:szCs w:val="24"/>
      </w:rPr>
      <w:t xml:space="preserve">                       </w:t>
    </w:r>
    <w:r w:rsidR="00A04F9C" w:rsidRPr="00073504">
      <w:rPr>
        <w:szCs w:val="24"/>
      </w:rPr>
      <w:t xml:space="preserve">CNPJ </w:t>
    </w:r>
    <w:r>
      <w:rPr>
        <w:rFonts w:eastAsiaTheme="minorHAnsi"/>
        <w:szCs w:val="24"/>
        <w:lang w:eastAsia="en-US"/>
      </w:rPr>
      <w:t>42.912.355/0001-05</w:t>
    </w:r>
    <w:r w:rsidR="00A04F9C" w:rsidRPr="00073504">
      <w:rPr>
        <w:rFonts w:eastAsiaTheme="minorHAnsi"/>
        <w:szCs w:val="24"/>
        <w:lang w:eastAsia="en-US"/>
      </w:rPr>
      <w:t xml:space="preserve">                 NIRE </w:t>
    </w:r>
    <w:r w:rsidR="00A04F9C">
      <w:rPr>
        <w:rFonts w:eastAsiaTheme="minorHAnsi"/>
        <w:szCs w:val="24"/>
        <w:lang w:eastAsia="en-US"/>
      </w:rPr>
      <w:t>154000</w:t>
    </w:r>
    <w:r>
      <w:rPr>
        <w:rFonts w:eastAsiaTheme="minorHAnsi"/>
        <w:szCs w:val="24"/>
        <w:lang w:eastAsia="en-US"/>
      </w:rPr>
      <w:t>22560</w:t>
    </w:r>
  </w:p>
  <w:p w14:paraId="3033DCDF" w14:textId="77777777" w:rsidR="005711D6" w:rsidRPr="00073504" w:rsidRDefault="005711D6" w:rsidP="00073504">
    <w:pPr>
      <w:pStyle w:val="Cabealho"/>
      <w:pBdr>
        <w:bottom w:val="single" w:sz="4" w:space="1" w:color="auto"/>
      </w:pBdr>
      <w:ind w:left="142" w:right="424" w:hanging="142"/>
      <w:jc w:val="center"/>
      <w:rPr>
        <w:rFonts w:eastAsiaTheme="minorHAnsi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DF3"/>
    <w:multiLevelType w:val="hybridMultilevel"/>
    <w:tmpl w:val="5E707426"/>
    <w:lvl w:ilvl="0" w:tplc="5C3E1FFC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A064897"/>
    <w:multiLevelType w:val="hybridMultilevel"/>
    <w:tmpl w:val="A306CEA0"/>
    <w:lvl w:ilvl="0" w:tplc="88022CA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3A935BF"/>
    <w:multiLevelType w:val="hybridMultilevel"/>
    <w:tmpl w:val="2AB00784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57087"/>
    <w:multiLevelType w:val="hybridMultilevel"/>
    <w:tmpl w:val="6CE866B0"/>
    <w:lvl w:ilvl="0" w:tplc="04160013">
      <w:start w:val="1"/>
      <w:numFmt w:val="upperRoman"/>
      <w:lvlText w:val="%1."/>
      <w:lvlJc w:val="right"/>
      <w:pPr>
        <w:ind w:left="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73F7FA8"/>
    <w:multiLevelType w:val="hybridMultilevel"/>
    <w:tmpl w:val="6D7C9B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4889"/>
    <w:multiLevelType w:val="hybridMultilevel"/>
    <w:tmpl w:val="E1448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0F3"/>
    <w:multiLevelType w:val="hybridMultilevel"/>
    <w:tmpl w:val="6CAC8762"/>
    <w:lvl w:ilvl="0" w:tplc="1F6822B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A46E7"/>
    <w:multiLevelType w:val="hybridMultilevel"/>
    <w:tmpl w:val="95E88554"/>
    <w:lvl w:ilvl="0" w:tplc="154A0EF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3FB5928"/>
    <w:multiLevelType w:val="hybridMultilevel"/>
    <w:tmpl w:val="FD2A025C"/>
    <w:lvl w:ilvl="0" w:tplc="7D5CC17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6CF728D"/>
    <w:multiLevelType w:val="hybridMultilevel"/>
    <w:tmpl w:val="D3DA027C"/>
    <w:lvl w:ilvl="0" w:tplc="4518F536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0327834"/>
    <w:multiLevelType w:val="hybridMultilevel"/>
    <w:tmpl w:val="44921658"/>
    <w:lvl w:ilvl="0" w:tplc="0416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DAC0C6A"/>
    <w:multiLevelType w:val="hybridMultilevel"/>
    <w:tmpl w:val="DF184B9A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015038411">
    <w:abstractNumId w:val="11"/>
  </w:num>
  <w:num w:numId="2" w16cid:durableId="1203325663">
    <w:abstractNumId w:val="5"/>
  </w:num>
  <w:num w:numId="3" w16cid:durableId="210381707">
    <w:abstractNumId w:val="7"/>
  </w:num>
  <w:num w:numId="4" w16cid:durableId="1573813703">
    <w:abstractNumId w:val="0"/>
  </w:num>
  <w:num w:numId="5" w16cid:durableId="291138533">
    <w:abstractNumId w:val="8"/>
  </w:num>
  <w:num w:numId="6" w16cid:durableId="1244484473">
    <w:abstractNumId w:val="1"/>
  </w:num>
  <w:num w:numId="7" w16cid:durableId="1184519856">
    <w:abstractNumId w:val="10"/>
  </w:num>
  <w:num w:numId="8" w16cid:durableId="114301349">
    <w:abstractNumId w:val="3"/>
  </w:num>
  <w:num w:numId="9" w16cid:durableId="2037996556">
    <w:abstractNumId w:val="4"/>
  </w:num>
  <w:num w:numId="10" w16cid:durableId="2072074416">
    <w:abstractNumId w:val="2"/>
  </w:num>
  <w:num w:numId="11" w16cid:durableId="495267409">
    <w:abstractNumId w:val="9"/>
  </w:num>
  <w:num w:numId="12" w16cid:durableId="230623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0F"/>
    <w:rsid w:val="00073504"/>
    <w:rsid w:val="00084EA5"/>
    <w:rsid w:val="000C3C9B"/>
    <w:rsid w:val="000D2176"/>
    <w:rsid w:val="00173AB4"/>
    <w:rsid w:val="00177F5C"/>
    <w:rsid w:val="001901F4"/>
    <w:rsid w:val="001A2E44"/>
    <w:rsid w:val="001E7B29"/>
    <w:rsid w:val="001F1182"/>
    <w:rsid w:val="00211710"/>
    <w:rsid w:val="0026155E"/>
    <w:rsid w:val="002B6373"/>
    <w:rsid w:val="00311D51"/>
    <w:rsid w:val="00327CA8"/>
    <w:rsid w:val="00346613"/>
    <w:rsid w:val="003609A9"/>
    <w:rsid w:val="003D0C4E"/>
    <w:rsid w:val="003E500F"/>
    <w:rsid w:val="004210FD"/>
    <w:rsid w:val="00425E25"/>
    <w:rsid w:val="00456C11"/>
    <w:rsid w:val="004701AF"/>
    <w:rsid w:val="004747C0"/>
    <w:rsid w:val="00481EC6"/>
    <w:rsid w:val="004F7C9D"/>
    <w:rsid w:val="00524B7E"/>
    <w:rsid w:val="005711D6"/>
    <w:rsid w:val="00571418"/>
    <w:rsid w:val="00571E6A"/>
    <w:rsid w:val="005A6CAD"/>
    <w:rsid w:val="005F05B8"/>
    <w:rsid w:val="005F6F51"/>
    <w:rsid w:val="006A02C5"/>
    <w:rsid w:val="006A1E2B"/>
    <w:rsid w:val="006B02F6"/>
    <w:rsid w:val="006E4A7F"/>
    <w:rsid w:val="007312DA"/>
    <w:rsid w:val="007B7249"/>
    <w:rsid w:val="008173AF"/>
    <w:rsid w:val="008367BC"/>
    <w:rsid w:val="00840D84"/>
    <w:rsid w:val="008A2208"/>
    <w:rsid w:val="008C3E12"/>
    <w:rsid w:val="009157E2"/>
    <w:rsid w:val="00947A10"/>
    <w:rsid w:val="0098001A"/>
    <w:rsid w:val="009A41BB"/>
    <w:rsid w:val="009C5D82"/>
    <w:rsid w:val="00A04F9C"/>
    <w:rsid w:val="00B51673"/>
    <w:rsid w:val="00B57E3D"/>
    <w:rsid w:val="00B7693C"/>
    <w:rsid w:val="00BD26E9"/>
    <w:rsid w:val="00C32433"/>
    <w:rsid w:val="00C3741A"/>
    <w:rsid w:val="00C6644F"/>
    <w:rsid w:val="00C669F9"/>
    <w:rsid w:val="00C810A4"/>
    <w:rsid w:val="00CC63EB"/>
    <w:rsid w:val="00DD3C2A"/>
    <w:rsid w:val="00E47298"/>
    <w:rsid w:val="00E479AE"/>
    <w:rsid w:val="00F00B13"/>
    <w:rsid w:val="00F1350B"/>
    <w:rsid w:val="00F21A1B"/>
    <w:rsid w:val="00F3781E"/>
    <w:rsid w:val="00F65FC1"/>
    <w:rsid w:val="00FA3257"/>
    <w:rsid w:val="00FA477E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52107E5"/>
  <w15:docId w15:val="{7F861F10-7AD9-47E5-95EC-B786A702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4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A1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22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22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22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22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F13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BD26E9"/>
    <w:pPr>
      <w:spacing w:line="300" w:lineRule="auto"/>
      <w:ind w:left="4320"/>
    </w:pPr>
    <w:rPr>
      <w:rFonts w:asciiTheme="minorHAnsi" w:eastAsiaTheme="minorHAnsi" w:hAnsiTheme="minorHAnsi" w:cstheme="minorBidi"/>
      <w:kern w:val="22"/>
      <w:sz w:val="20"/>
      <w14:ligatures w14:val="standardContextual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BD26E9"/>
    <w:rPr>
      <w:kern w:val="22"/>
      <w:sz w:val="20"/>
      <w:szCs w:val="20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Áldina Chaves</dc:creator>
  <cp:keywords/>
  <dc:description/>
  <cp:lastModifiedBy>ACER01</cp:lastModifiedBy>
  <cp:revision>31</cp:revision>
  <cp:lastPrinted>2018-02-19T19:51:00Z</cp:lastPrinted>
  <dcterms:created xsi:type="dcterms:W3CDTF">2019-01-22T19:08:00Z</dcterms:created>
  <dcterms:modified xsi:type="dcterms:W3CDTF">2023-01-16T19:50:00Z</dcterms:modified>
</cp:coreProperties>
</file>